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C70" w:rsidRDefault="00784F12" w:rsidP="00234639">
      <w:pPr>
        <w:jc w:val="right"/>
      </w:pPr>
      <w:r>
        <w:rPr>
          <w:noProof/>
          <w:sz w:val="20"/>
        </w:rPr>
        <w:drawing>
          <wp:anchor distT="0" distB="0" distL="114300" distR="114300" simplePos="0" relativeHeight="251655680" behindDoc="0" locked="0" layoutInCell="1" allowOverlap="1">
            <wp:simplePos x="0" y="0"/>
            <wp:positionH relativeFrom="column">
              <wp:posOffset>3051810</wp:posOffset>
            </wp:positionH>
            <wp:positionV relativeFrom="paragraph">
              <wp:posOffset>-91440</wp:posOffset>
            </wp:positionV>
            <wp:extent cx="375920" cy="457200"/>
            <wp:effectExtent l="19050" t="0" r="508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clrChange>
                        <a:clrFrom>
                          <a:srgbClr val="FFFFFF"/>
                        </a:clrFrom>
                        <a:clrTo>
                          <a:srgbClr val="FFFFFF">
                            <a:alpha val="0"/>
                          </a:srgbClr>
                        </a:clrTo>
                      </a:clrChange>
                    </a:blip>
                    <a:srcRect/>
                    <a:stretch>
                      <a:fillRect/>
                    </a:stretch>
                  </pic:blipFill>
                  <pic:spPr bwMode="auto">
                    <a:xfrm>
                      <a:off x="0" y="0"/>
                      <a:ext cx="375920" cy="457200"/>
                    </a:xfrm>
                    <a:prstGeom prst="rect">
                      <a:avLst/>
                    </a:prstGeom>
                    <a:noFill/>
                    <a:ln w="9525">
                      <a:noFill/>
                      <a:miter lim="800000"/>
                      <a:headEnd/>
                      <a:tailEnd/>
                    </a:ln>
                  </pic:spPr>
                </pic:pic>
              </a:graphicData>
            </a:graphic>
          </wp:anchor>
        </w:drawing>
      </w:r>
      <w:r w:rsidR="00124C70">
        <w:t xml:space="preserve">              </w:t>
      </w:r>
    </w:p>
    <w:p w:rsidR="00124C70" w:rsidRDefault="00124C70" w:rsidP="00124C70">
      <w:pPr>
        <w:jc w:val="center"/>
      </w:pPr>
      <w:r>
        <w:t xml:space="preserve">    </w:t>
      </w:r>
    </w:p>
    <w:p w:rsidR="00124C70" w:rsidRPr="00DB4713" w:rsidRDefault="00234639" w:rsidP="0020085A">
      <w:pPr>
        <w:jc w:val="center"/>
      </w:pPr>
      <w:r w:rsidRPr="00234639">
        <w:rPr>
          <w:sz w:val="40"/>
          <w:szCs w:val="40"/>
        </w:rPr>
        <w:t>Администрация</w:t>
      </w:r>
    </w:p>
    <w:p w:rsidR="00124C70" w:rsidRDefault="00124C70" w:rsidP="0020085A">
      <w:pPr>
        <w:pStyle w:val="a3"/>
      </w:pPr>
      <w:r w:rsidRPr="00B229A6">
        <w:rPr>
          <w:b w:val="0"/>
        </w:rPr>
        <w:t>закрытого административно - территориального образования Озерный Тверской области</w:t>
      </w:r>
    </w:p>
    <w:p w:rsidR="00124C70" w:rsidRDefault="00124C70" w:rsidP="00124C70">
      <w:pPr>
        <w:jc w:val="center"/>
        <w:rPr>
          <w:b/>
          <w:bCs/>
        </w:rPr>
      </w:pPr>
    </w:p>
    <w:p w:rsidR="00124C70" w:rsidRDefault="00124C70" w:rsidP="00124C70">
      <w:pPr>
        <w:jc w:val="center"/>
        <w:rPr>
          <w:b/>
          <w:bCs/>
          <w:sz w:val="24"/>
        </w:rPr>
      </w:pPr>
    </w:p>
    <w:p w:rsidR="004107E0" w:rsidRDefault="007E30B9" w:rsidP="0020085A">
      <w:pPr>
        <w:jc w:val="center"/>
        <w:rPr>
          <w:b/>
        </w:rPr>
      </w:pPr>
      <w:r>
        <w:rPr>
          <w:b/>
        </w:rPr>
        <w:t>ПЕРЕЧЕНЬ МЕРОПРИЯТИЙ</w:t>
      </w:r>
      <w:r w:rsidR="008D1BC8">
        <w:rPr>
          <w:b/>
        </w:rPr>
        <w:t>,</w:t>
      </w:r>
    </w:p>
    <w:p w:rsidR="00124C70" w:rsidRPr="00055641" w:rsidRDefault="007C245B" w:rsidP="0020085A">
      <w:pPr>
        <w:jc w:val="center"/>
        <w:rPr>
          <w:b/>
        </w:rPr>
      </w:pPr>
      <w:r w:rsidRPr="00055641">
        <w:rPr>
          <w:b/>
        </w:rPr>
        <w:t xml:space="preserve"> подлежащих реализации в 2018 году</w:t>
      </w:r>
      <w:r w:rsidR="007E30B9">
        <w:rPr>
          <w:b/>
        </w:rPr>
        <w:t xml:space="preserve"> при благоустройстве парка</w:t>
      </w:r>
    </w:p>
    <w:p w:rsidR="0076375F" w:rsidRDefault="0076375F" w:rsidP="00124C70">
      <w:pPr>
        <w:jc w:val="center"/>
      </w:pPr>
    </w:p>
    <w:p w:rsidR="004148A1" w:rsidRDefault="004148A1" w:rsidP="00124C70">
      <w:pPr>
        <w:jc w:val="center"/>
      </w:pPr>
    </w:p>
    <w:p w:rsidR="004107E0" w:rsidRDefault="004107E0" w:rsidP="004107E0">
      <w:pPr>
        <w:spacing w:line="312" w:lineRule="auto"/>
        <w:ind w:firstLine="709"/>
        <w:jc w:val="both"/>
        <w:rPr>
          <w:color w:val="2D2D2D"/>
          <w:spacing w:val="2"/>
          <w:szCs w:val="28"/>
          <w:shd w:val="clear" w:color="auto" w:fill="FFFFFF"/>
        </w:rPr>
      </w:pPr>
      <w:r>
        <w:rPr>
          <w:color w:val="2D2D2D"/>
          <w:spacing w:val="2"/>
          <w:szCs w:val="28"/>
          <w:shd w:val="clear" w:color="auto" w:fill="FFFFFF"/>
        </w:rPr>
        <w:t>В 2018 году в рамках Муниципальной программы «Жилищно-комунальное хозяйство и энергетика ЗАТО Озерный» начнется реализация мероприятий по обустройству мест массового отдыха населения. По итогам конкурсного отбора по распределению субсидий из областного бюджета Тверской области бюджетам муниципальных образований Тверской области на поддержку обустройства мест массового отдыха нселения на 2018 год ЗАТО Озерный выделено 684 256 руб. 00 коп. Бюджет ЗАТО Озерный обеспечивает финансирование расходного обязательства, на софинансирование которого предусмотрено предоставление субсидий в размере 20% от суммы субсидии, источником финансового обеспечения которой являются средства областного бюджета Тверской области.</w:t>
      </w:r>
    </w:p>
    <w:p w:rsidR="007E30B9" w:rsidRDefault="007E30B9" w:rsidP="007E30B9">
      <w:pPr>
        <w:spacing w:line="312" w:lineRule="auto"/>
        <w:ind w:firstLine="709"/>
        <w:jc w:val="right"/>
        <w:rPr>
          <w:color w:val="2D2D2D"/>
          <w:spacing w:val="2"/>
          <w:szCs w:val="28"/>
          <w:shd w:val="clear" w:color="auto" w:fill="FFFFFF"/>
        </w:rPr>
      </w:pPr>
      <w:r>
        <w:rPr>
          <w:color w:val="2D2D2D"/>
          <w:spacing w:val="2"/>
          <w:szCs w:val="28"/>
          <w:shd w:val="clear" w:color="auto" w:fill="FFFFFF"/>
        </w:rPr>
        <w:t>Таблица 1.</w:t>
      </w:r>
    </w:p>
    <w:p w:rsidR="007E30B9" w:rsidRDefault="007E30B9" w:rsidP="007E30B9">
      <w:pPr>
        <w:spacing w:line="312" w:lineRule="auto"/>
        <w:ind w:firstLine="709"/>
        <w:jc w:val="center"/>
        <w:rPr>
          <w:color w:val="2D2D2D"/>
          <w:spacing w:val="2"/>
          <w:szCs w:val="28"/>
          <w:shd w:val="clear" w:color="auto" w:fill="FFFFFF"/>
        </w:rPr>
      </w:pPr>
      <w:r>
        <w:rPr>
          <w:color w:val="2D2D2D"/>
          <w:spacing w:val="2"/>
          <w:szCs w:val="28"/>
          <w:shd w:val="clear" w:color="auto" w:fill="FFFFFF"/>
        </w:rPr>
        <w:t>Финансовое обеспечение мероприятий  по благоустройству парка</w:t>
      </w:r>
    </w:p>
    <w:tbl>
      <w:tblPr>
        <w:tblStyle w:val="a4"/>
        <w:tblW w:w="0" w:type="auto"/>
        <w:tblLook w:val="04A0" w:firstRow="1" w:lastRow="0" w:firstColumn="1" w:lastColumn="0" w:noHBand="0" w:noVBand="1"/>
      </w:tblPr>
      <w:tblGrid>
        <w:gridCol w:w="2605"/>
        <w:gridCol w:w="2605"/>
        <w:gridCol w:w="2605"/>
        <w:gridCol w:w="2606"/>
      </w:tblGrid>
      <w:tr w:rsidR="007E30B9" w:rsidTr="007E30B9">
        <w:tc>
          <w:tcPr>
            <w:tcW w:w="2605" w:type="dxa"/>
            <w:vAlign w:val="center"/>
          </w:tcPr>
          <w:p w:rsidR="007E30B9" w:rsidRPr="00177BB6" w:rsidRDefault="007E30B9" w:rsidP="007E30B9">
            <w:pPr>
              <w:spacing w:line="312" w:lineRule="auto"/>
              <w:jc w:val="center"/>
              <w:rPr>
                <w:b/>
                <w:color w:val="2D2D2D"/>
                <w:spacing w:val="2"/>
                <w:szCs w:val="28"/>
                <w:shd w:val="clear" w:color="auto" w:fill="FFFFFF"/>
              </w:rPr>
            </w:pPr>
            <w:r w:rsidRPr="00177BB6">
              <w:rPr>
                <w:b/>
                <w:color w:val="2D2D2D"/>
                <w:spacing w:val="2"/>
                <w:szCs w:val="28"/>
                <w:shd w:val="clear" w:color="auto" w:fill="FFFFFF"/>
              </w:rPr>
              <w:t>Всего, руб.</w:t>
            </w:r>
          </w:p>
        </w:tc>
        <w:tc>
          <w:tcPr>
            <w:tcW w:w="2605" w:type="dxa"/>
            <w:vAlign w:val="center"/>
          </w:tcPr>
          <w:p w:rsidR="007E30B9" w:rsidRDefault="007E30B9" w:rsidP="007E30B9">
            <w:pPr>
              <w:spacing w:line="312" w:lineRule="auto"/>
              <w:jc w:val="center"/>
              <w:rPr>
                <w:color w:val="2D2D2D"/>
                <w:spacing w:val="2"/>
                <w:szCs w:val="28"/>
                <w:shd w:val="clear" w:color="auto" w:fill="FFFFFF"/>
              </w:rPr>
            </w:pPr>
            <w:r>
              <w:rPr>
                <w:color w:val="2D2D2D"/>
                <w:spacing w:val="2"/>
                <w:szCs w:val="28"/>
                <w:shd w:val="clear" w:color="auto" w:fill="FFFFFF"/>
              </w:rPr>
              <w:t>За счет средств федерального бюджета, руб.</w:t>
            </w:r>
          </w:p>
        </w:tc>
        <w:tc>
          <w:tcPr>
            <w:tcW w:w="2605" w:type="dxa"/>
            <w:vAlign w:val="center"/>
          </w:tcPr>
          <w:p w:rsidR="007E30B9" w:rsidRDefault="007E30B9" w:rsidP="007E30B9">
            <w:pPr>
              <w:spacing w:line="312" w:lineRule="auto"/>
              <w:jc w:val="center"/>
              <w:rPr>
                <w:color w:val="2D2D2D"/>
                <w:spacing w:val="2"/>
                <w:szCs w:val="28"/>
                <w:shd w:val="clear" w:color="auto" w:fill="FFFFFF"/>
              </w:rPr>
            </w:pPr>
            <w:r>
              <w:rPr>
                <w:color w:val="2D2D2D"/>
                <w:spacing w:val="2"/>
                <w:szCs w:val="28"/>
                <w:shd w:val="clear" w:color="auto" w:fill="FFFFFF"/>
              </w:rPr>
              <w:t>За счет средств областного бюджета Тверской области, руб.</w:t>
            </w:r>
          </w:p>
        </w:tc>
        <w:tc>
          <w:tcPr>
            <w:tcW w:w="2606" w:type="dxa"/>
            <w:vAlign w:val="center"/>
          </w:tcPr>
          <w:p w:rsidR="007E30B9" w:rsidRDefault="007E30B9" w:rsidP="007E30B9">
            <w:pPr>
              <w:spacing w:line="312" w:lineRule="auto"/>
              <w:jc w:val="center"/>
              <w:rPr>
                <w:color w:val="2D2D2D"/>
                <w:spacing w:val="2"/>
                <w:szCs w:val="28"/>
                <w:shd w:val="clear" w:color="auto" w:fill="FFFFFF"/>
              </w:rPr>
            </w:pPr>
            <w:r>
              <w:rPr>
                <w:color w:val="2D2D2D"/>
                <w:spacing w:val="2"/>
                <w:szCs w:val="28"/>
                <w:shd w:val="clear" w:color="auto" w:fill="FFFFFF"/>
              </w:rPr>
              <w:t>За счет средств бюджета ЗАТО Озерный, руб.</w:t>
            </w:r>
          </w:p>
        </w:tc>
      </w:tr>
      <w:tr w:rsidR="007E30B9" w:rsidTr="007E30B9">
        <w:tc>
          <w:tcPr>
            <w:tcW w:w="2605" w:type="dxa"/>
          </w:tcPr>
          <w:p w:rsidR="007E30B9" w:rsidRPr="00177BB6" w:rsidRDefault="00177BB6" w:rsidP="007E30B9">
            <w:pPr>
              <w:spacing w:line="312" w:lineRule="auto"/>
              <w:jc w:val="center"/>
              <w:rPr>
                <w:b/>
                <w:color w:val="2D2D2D"/>
                <w:spacing w:val="2"/>
                <w:szCs w:val="28"/>
                <w:shd w:val="clear" w:color="auto" w:fill="FFFFFF"/>
              </w:rPr>
            </w:pPr>
            <w:r w:rsidRPr="00177BB6">
              <w:rPr>
                <w:b/>
                <w:color w:val="2D2D2D"/>
                <w:spacing w:val="2"/>
                <w:szCs w:val="28"/>
                <w:shd w:val="clear" w:color="auto" w:fill="FFFFFF"/>
              </w:rPr>
              <w:t>706 152,00</w:t>
            </w:r>
          </w:p>
        </w:tc>
        <w:tc>
          <w:tcPr>
            <w:tcW w:w="2605" w:type="dxa"/>
          </w:tcPr>
          <w:p w:rsidR="007E30B9" w:rsidRDefault="007E30B9" w:rsidP="007E30B9">
            <w:pPr>
              <w:spacing w:line="312" w:lineRule="auto"/>
              <w:jc w:val="center"/>
              <w:rPr>
                <w:color w:val="2D2D2D"/>
                <w:spacing w:val="2"/>
                <w:szCs w:val="28"/>
                <w:shd w:val="clear" w:color="auto" w:fill="FFFFFF"/>
              </w:rPr>
            </w:pPr>
            <w:r>
              <w:rPr>
                <w:color w:val="2D2D2D"/>
                <w:spacing w:val="2"/>
                <w:szCs w:val="28"/>
                <w:shd w:val="clear" w:color="auto" w:fill="FFFFFF"/>
              </w:rPr>
              <w:t>574 775,00</w:t>
            </w:r>
          </w:p>
        </w:tc>
        <w:tc>
          <w:tcPr>
            <w:tcW w:w="2605" w:type="dxa"/>
          </w:tcPr>
          <w:p w:rsidR="007E30B9" w:rsidRDefault="007E30B9" w:rsidP="00177BB6">
            <w:pPr>
              <w:spacing w:line="312" w:lineRule="auto"/>
              <w:jc w:val="center"/>
              <w:rPr>
                <w:color w:val="2D2D2D"/>
                <w:spacing w:val="2"/>
                <w:szCs w:val="28"/>
                <w:shd w:val="clear" w:color="auto" w:fill="FFFFFF"/>
              </w:rPr>
            </w:pPr>
            <w:r>
              <w:rPr>
                <w:color w:val="2D2D2D"/>
                <w:spacing w:val="2"/>
                <w:szCs w:val="28"/>
                <w:shd w:val="clear" w:color="auto" w:fill="FFFFFF"/>
              </w:rPr>
              <w:t>109 481,00</w:t>
            </w:r>
          </w:p>
        </w:tc>
        <w:tc>
          <w:tcPr>
            <w:tcW w:w="2606" w:type="dxa"/>
          </w:tcPr>
          <w:p w:rsidR="007E30B9" w:rsidRDefault="00177BB6" w:rsidP="007E30B9">
            <w:pPr>
              <w:spacing w:line="312" w:lineRule="auto"/>
              <w:jc w:val="center"/>
              <w:rPr>
                <w:color w:val="2D2D2D"/>
                <w:spacing w:val="2"/>
                <w:szCs w:val="28"/>
                <w:shd w:val="clear" w:color="auto" w:fill="FFFFFF"/>
              </w:rPr>
            </w:pPr>
            <w:r>
              <w:rPr>
                <w:color w:val="2D2D2D"/>
                <w:spacing w:val="2"/>
                <w:szCs w:val="28"/>
                <w:shd w:val="clear" w:color="auto" w:fill="FFFFFF"/>
              </w:rPr>
              <w:t>21 896,00</w:t>
            </w:r>
          </w:p>
        </w:tc>
      </w:tr>
    </w:tbl>
    <w:p w:rsidR="007E30B9" w:rsidRDefault="007E30B9" w:rsidP="007E30B9">
      <w:pPr>
        <w:spacing w:line="312" w:lineRule="auto"/>
        <w:ind w:firstLine="709"/>
        <w:jc w:val="center"/>
        <w:rPr>
          <w:color w:val="2D2D2D"/>
          <w:spacing w:val="2"/>
          <w:szCs w:val="28"/>
          <w:shd w:val="clear" w:color="auto" w:fill="FFFFFF"/>
        </w:rPr>
      </w:pPr>
    </w:p>
    <w:p w:rsidR="00177BB6" w:rsidRDefault="00177BB6" w:rsidP="00177BB6">
      <w:pPr>
        <w:spacing w:line="312" w:lineRule="auto"/>
        <w:ind w:firstLine="709"/>
        <w:jc w:val="right"/>
        <w:rPr>
          <w:color w:val="2D2D2D"/>
          <w:spacing w:val="2"/>
          <w:szCs w:val="28"/>
          <w:shd w:val="clear" w:color="auto" w:fill="FFFFFF"/>
        </w:rPr>
      </w:pPr>
      <w:r>
        <w:rPr>
          <w:color w:val="2D2D2D"/>
          <w:spacing w:val="2"/>
          <w:szCs w:val="28"/>
          <w:shd w:val="clear" w:color="auto" w:fill="FFFFFF"/>
        </w:rPr>
        <w:t>Таблица 2.</w:t>
      </w:r>
    </w:p>
    <w:p w:rsidR="00177BB6" w:rsidRDefault="00177BB6" w:rsidP="00177BB6">
      <w:pPr>
        <w:spacing w:line="312" w:lineRule="auto"/>
        <w:ind w:firstLine="709"/>
        <w:rPr>
          <w:color w:val="2D2D2D"/>
          <w:spacing w:val="2"/>
          <w:szCs w:val="28"/>
          <w:shd w:val="clear" w:color="auto" w:fill="FFFFFF"/>
        </w:rPr>
      </w:pPr>
      <w:r>
        <w:rPr>
          <w:color w:val="2D2D2D"/>
          <w:spacing w:val="2"/>
          <w:szCs w:val="28"/>
          <w:shd w:val="clear" w:color="auto" w:fill="FFFFFF"/>
        </w:rPr>
        <w:t>Перечень мероприятий</w:t>
      </w:r>
      <w:r w:rsidR="008D1BC8">
        <w:rPr>
          <w:color w:val="2D2D2D"/>
          <w:spacing w:val="2"/>
          <w:szCs w:val="28"/>
          <w:shd w:val="clear" w:color="auto" w:fill="FFFFFF"/>
        </w:rPr>
        <w:t>,</w:t>
      </w:r>
      <w:bookmarkStart w:id="0" w:name="_GoBack"/>
      <w:bookmarkEnd w:id="0"/>
      <w:r>
        <w:rPr>
          <w:color w:val="2D2D2D"/>
          <w:spacing w:val="2"/>
          <w:szCs w:val="28"/>
          <w:shd w:val="clear" w:color="auto" w:fill="FFFFFF"/>
        </w:rPr>
        <w:t xml:space="preserve"> поллежащих реализации при благоустройстве парка</w:t>
      </w:r>
    </w:p>
    <w:tbl>
      <w:tblPr>
        <w:tblStyle w:val="a4"/>
        <w:tblW w:w="0" w:type="auto"/>
        <w:tblLook w:val="04A0" w:firstRow="1" w:lastRow="0" w:firstColumn="1" w:lastColumn="0" w:noHBand="0" w:noVBand="1"/>
      </w:tblPr>
      <w:tblGrid>
        <w:gridCol w:w="675"/>
        <w:gridCol w:w="6272"/>
        <w:gridCol w:w="3474"/>
      </w:tblGrid>
      <w:tr w:rsidR="00177BB6" w:rsidTr="00177BB6">
        <w:tc>
          <w:tcPr>
            <w:tcW w:w="675" w:type="dxa"/>
            <w:vAlign w:val="center"/>
          </w:tcPr>
          <w:p w:rsidR="00177BB6" w:rsidRDefault="00177BB6" w:rsidP="00177BB6">
            <w:pPr>
              <w:spacing w:line="312" w:lineRule="auto"/>
              <w:jc w:val="center"/>
              <w:rPr>
                <w:color w:val="2D2D2D"/>
                <w:spacing w:val="2"/>
                <w:szCs w:val="28"/>
                <w:shd w:val="clear" w:color="auto" w:fill="FFFFFF"/>
              </w:rPr>
            </w:pPr>
            <w:r>
              <w:rPr>
                <w:color w:val="2D2D2D"/>
                <w:spacing w:val="2"/>
                <w:szCs w:val="28"/>
                <w:shd w:val="clear" w:color="auto" w:fill="FFFFFF"/>
              </w:rPr>
              <w:t>№</w:t>
            </w:r>
          </w:p>
          <w:p w:rsidR="00177BB6" w:rsidRDefault="00177BB6" w:rsidP="00177BB6">
            <w:pPr>
              <w:spacing w:line="312" w:lineRule="auto"/>
              <w:jc w:val="center"/>
              <w:rPr>
                <w:color w:val="2D2D2D"/>
                <w:spacing w:val="2"/>
                <w:szCs w:val="28"/>
                <w:shd w:val="clear" w:color="auto" w:fill="FFFFFF"/>
              </w:rPr>
            </w:pPr>
            <w:r>
              <w:rPr>
                <w:color w:val="2D2D2D"/>
                <w:spacing w:val="2"/>
                <w:szCs w:val="28"/>
                <w:shd w:val="clear" w:color="auto" w:fill="FFFFFF"/>
              </w:rPr>
              <w:t>п/п</w:t>
            </w:r>
          </w:p>
        </w:tc>
        <w:tc>
          <w:tcPr>
            <w:tcW w:w="6272" w:type="dxa"/>
            <w:vAlign w:val="center"/>
          </w:tcPr>
          <w:p w:rsidR="00177BB6" w:rsidRDefault="00177BB6" w:rsidP="00177BB6">
            <w:pPr>
              <w:spacing w:line="312" w:lineRule="auto"/>
              <w:jc w:val="center"/>
              <w:rPr>
                <w:color w:val="2D2D2D"/>
                <w:spacing w:val="2"/>
                <w:szCs w:val="28"/>
                <w:shd w:val="clear" w:color="auto" w:fill="FFFFFF"/>
              </w:rPr>
            </w:pPr>
            <w:r>
              <w:rPr>
                <w:color w:val="2D2D2D"/>
                <w:spacing w:val="2"/>
                <w:szCs w:val="28"/>
                <w:shd w:val="clear" w:color="auto" w:fill="FFFFFF"/>
              </w:rPr>
              <w:t>Наименование мероприятия, ед. измерения</w:t>
            </w:r>
          </w:p>
        </w:tc>
        <w:tc>
          <w:tcPr>
            <w:tcW w:w="3474" w:type="dxa"/>
            <w:vAlign w:val="center"/>
          </w:tcPr>
          <w:p w:rsidR="00177BB6" w:rsidRDefault="00177BB6" w:rsidP="00177BB6">
            <w:pPr>
              <w:spacing w:line="312" w:lineRule="auto"/>
              <w:jc w:val="center"/>
              <w:rPr>
                <w:color w:val="2D2D2D"/>
                <w:spacing w:val="2"/>
                <w:szCs w:val="28"/>
                <w:shd w:val="clear" w:color="auto" w:fill="FFFFFF"/>
              </w:rPr>
            </w:pPr>
            <w:r>
              <w:rPr>
                <w:color w:val="2D2D2D"/>
                <w:spacing w:val="2"/>
                <w:szCs w:val="28"/>
                <w:shd w:val="clear" w:color="auto" w:fill="FFFFFF"/>
              </w:rPr>
              <w:t>Объем, выполняемых работ</w:t>
            </w:r>
          </w:p>
        </w:tc>
      </w:tr>
      <w:tr w:rsidR="00177BB6" w:rsidTr="00177BB6">
        <w:tc>
          <w:tcPr>
            <w:tcW w:w="675" w:type="dxa"/>
          </w:tcPr>
          <w:p w:rsidR="00177BB6" w:rsidRDefault="00177BB6" w:rsidP="00177BB6">
            <w:pPr>
              <w:spacing w:line="312" w:lineRule="auto"/>
              <w:jc w:val="center"/>
              <w:rPr>
                <w:color w:val="2D2D2D"/>
                <w:spacing w:val="2"/>
                <w:szCs w:val="28"/>
                <w:shd w:val="clear" w:color="auto" w:fill="FFFFFF"/>
              </w:rPr>
            </w:pPr>
            <w:r>
              <w:rPr>
                <w:color w:val="2D2D2D"/>
                <w:spacing w:val="2"/>
                <w:szCs w:val="28"/>
                <w:shd w:val="clear" w:color="auto" w:fill="FFFFFF"/>
              </w:rPr>
              <w:t>1</w:t>
            </w:r>
          </w:p>
        </w:tc>
        <w:tc>
          <w:tcPr>
            <w:tcW w:w="6272" w:type="dxa"/>
          </w:tcPr>
          <w:p w:rsidR="00177BB6" w:rsidRDefault="00177BB6" w:rsidP="00177BB6">
            <w:pPr>
              <w:spacing w:line="312" w:lineRule="auto"/>
              <w:rPr>
                <w:color w:val="2D2D2D"/>
                <w:spacing w:val="2"/>
                <w:szCs w:val="28"/>
                <w:shd w:val="clear" w:color="auto" w:fill="FFFFFF"/>
              </w:rPr>
            </w:pPr>
            <w:r>
              <w:rPr>
                <w:color w:val="2D2D2D"/>
                <w:spacing w:val="2"/>
                <w:szCs w:val="28"/>
                <w:shd w:val="clear" w:color="auto" w:fill="FFFFFF"/>
              </w:rPr>
              <w:t>Корчевка древесной растительности (тополей) с их распиловкой, удалением корня и утилизацией, куб.м</w:t>
            </w:r>
          </w:p>
        </w:tc>
        <w:tc>
          <w:tcPr>
            <w:tcW w:w="3474" w:type="dxa"/>
          </w:tcPr>
          <w:p w:rsidR="00177BB6" w:rsidRDefault="00177BB6" w:rsidP="00177BB6">
            <w:pPr>
              <w:spacing w:line="312" w:lineRule="auto"/>
              <w:rPr>
                <w:color w:val="2D2D2D"/>
                <w:spacing w:val="2"/>
                <w:szCs w:val="28"/>
                <w:shd w:val="clear" w:color="auto" w:fill="FFFFFF"/>
              </w:rPr>
            </w:pPr>
          </w:p>
          <w:p w:rsidR="00177BB6" w:rsidRPr="00177BB6" w:rsidRDefault="00177BB6" w:rsidP="00177BB6">
            <w:pPr>
              <w:jc w:val="center"/>
              <w:rPr>
                <w:szCs w:val="28"/>
              </w:rPr>
            </w:pPr>
            <w:r>
              <w:rPr>
                <w:szCs w:val="28"/>
              </w:rPr>
              <w:t>120</w:t>
            </w:r>
          </w:p>
        </w:tc>
      </w:tr>
    </w:tbl>
    <w:p w:rsidR="002B403C" w:rsidRDefault="002B403C" w:rsidP="002B403C">
      <w:pPr>
        <w:spacing w:line="312" w:lineRule="auto"/>
        <w:jc w:val="both"/>
        <w:rPr>
          <w:color w:val="2D2D2D"/>
          <w:spacing w:val="2"/>
          <w:szCs w:val="28"/>
          <w:shd w:val="clear" w:color="auto" w:fill="FFFFFF"/>
        </w:rPr>
      </w:pPr>
    </w:p>
    <w:p w:rsidR="00055641" w:rsidRPr="00055641" w:rsidRDefault="00055641" w:rsidP="004107E0">
      <w:pPr>
        <w:jc w:val="both"/>
        <w:rPr>
          <w:sz w:val="24"/>
        </w:rPr>
      </w:pPr>
    </w:p>
    <w:p w:rsidR="00732B08" w:rsidRPr="00732B08" w:rsidRDefault="00732B08" w:rsidP="00055641">
      <w:pPr>
        <w:rPr>
          <w:szCs w:val="28"/>
        </w:rPr>
      </w:pPr>
    </w:p>
    <w:sectPr w:rsidR="00732B08" w:rsidRPr="00732B08" w:rsidSect="00DB4713">
      <w:pgSz w:w="11906" w:h="16838"/>
      <w:pgMar w:top="1134" w:right="567"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706FF"/>
    <w:multiLevelType w:val="hybridMultilevel"/>
    <w:tmpl w:val="32C2B01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040A2D63"/>
    <w:multiLevelType w:val="multilevel"/>
    <w:tmpl w:val="B136F694"/>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Zero"/>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 w15:restartNumberingAfterBreak="0">
    <w:nsid w:val="41C44916"/>
    <w:multiLevelType w:val="hybridMultilevel"/>
    <w:tmpl w:val="9D067060"/>
    <w:lvl w:ilvl="0" w:tplc="65A6F8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15:restartNumberingAfterBreak="0">
    <w:nsid w:val="4C2B416A"/>
    <w:multiLevelType w:val="hybridMultilevel"/>
    <w:tmpl w:val="8EAE35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50A878C9"/>
    <w:multiLevelType w:val="hybridMultilevel"/>
    <w:tmpl w:val="35D463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515459F5"/>
    <w:multiLevelType w:val="hybridMultilevel"/>
    <w:tmpl w:val="4CD4F838"/>
    <w:lvl w:ilvl="0" w:tplc="02803AE2">
      <w:start w:val="1"/>
      <w:numFmt w:val="decimal"/>
      <w:lvlText w:val="%1."/>
      <w:lvlJc w:val="left"/>
      <w:pPr>
        <w:tabs>
          <w:tab w:val="num" w:pos="1410"/>
        </w:tabs>
        <w:ind w:left="1410" w:hanging="70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15:restartNumberingAfterBreak="0">
    <w:nsid w:val="5B6D3A0D"/>
    <w:multiLevelType w:val="multilevel"/>
    <w:tmpl w:val="3DCC1BD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C6B341C"/>
    <w:multiLevelType w:val="hybridMultilevel"/>
    <w:tmpl w:val="FAF2C4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6DBE5DD7"/>
    <w:multiLevelType w:val="hybridMultilevel"/>
    <w:tmpl w:val="114AA828"/>
    <w:lvl w:ilvl="0" w:tplc="B61CC93A">
      <w:start w:val="1"/>
      <w:numFmt w:val="decimal"/>
      <w:lvlText w:val="%1."/>
      <w:lvlJc w:val="left"/>
      <w:pPr>
        <w:tabs>
          <w:tab w:val="num" w:pos="1080"/>
        </w:tabs>
        <w:ind w:left="1080" w:hanging="360"/>
      </w:pPr>
      <w:rPr>
        <w:rFonts w:hint="default"/>
      </w:rPr>
    </w:lvl>
    <w:lvl w:ilvl="1" w:tplc="5428FB46">
      <w:numFmt w:val="none"/>
      <w:lvlText w:val=""/>
      <w:lvlJc w:val="left"/>
      <w:pPr>
        <w:tabs>
          <w:tab w:val="num" w:pos="360"/>
        </w:tabs>
      </w:pPr>
    </w:lvl>
    <w:lvl w:ilvl="2" w:tplc="5E80E758">
      <w:numFmt w:val="none"/>
      <w:lvlText w:val=""/>
      <w:lvlJc w:val="left"/>
      <w:pPr>
        <w:tabs>
          <w:tab w:val="num" w:pos="360"/>
        </w:tabs>
      </w:pPr>
    </w:lvl>
    <w:lvl w:ilvl="3" w:tplc="D2300B22">
      <w:numFmt w:val="none"/>
      <w:lvlText w:val=""/>
      <w:lvlJc w:val="left"/>
      <w:pPr>
        <w:tabs>
          <w:tab w:val="num" w:pos="360"/>
        </w:tabs>
      </w:pPr>
    </w:lvl>
    <w:lvl w:ilvl="4" w:tplc="6FCE97F0">
      <w:numFmt w:val="none"/>
      <w:lvlText w:val=""/>
      <w:lvlJc w:val="left"/>
      <w:pPr>
        <w:tabs>
          <w:tab w:val="num" w:pos="360"/>
        </w:tabs>
      </w:pPr>
    </w:lvl>
    <w:lvl w:ilvl="5" w:tplc="780840FA">
      <w:numFmt w:val="none"/>
      <w:lvlText w:val=""/>
      <w:lvlJc w:val="left"/>
      <w:pPr>
        <w:tabs>
          <w:tab w:val="num" w:pos="360"/>
        </w:tabs>
      </w:pPr>
    </w:lvl>
    <w:lvl w:ilvl="6" w:tplc="44341108">
      <w:numFmt w:val="none"/>
      <w:lvlText w:val=""/>
      <w:lvlJc w:val="left"/>
      <w:pPr>
        <w:tabs>
          <w:tab w:val="num" w:pos="360"/>
        </w:tabs>
      </w:pPr>
    </w:lvl>
    <w:lvl w:ilvl="7" w:tplc="B0AE779A">
      <w:numFmt w:val="none"/>
      <w:lvlText w:val=""/>
      <w:lvlJc w:val="left"/>
      <w:pPr>
        <w:tabs>
          <w:tab w:val="num" w:pos="360"/>
        </w:tabs>
      </w:pPr>
    </w:lvl>
    <w:lvl w:ilvl="8" w:tplc="D4B81696">
      <w:numFmt w:val="none"/>
      <w:lvlText w:val=""/>
      <w:lvlJc w:val="left"/>
      <w:pPr>
        <w:tabs>
          <w:tab w:val="num" w:pos="360"/>
        </w:tabs>
      </w:pPr>
    </w:lvl>
  </w:abstractNum>
  <w:abstractNum w:abstractNumId="9" w15:restartNumberingAfterBreak="0">
    <w:nsid w:val="78150D2F"/>
    <w:multiLevelType w:val="hybridMultilevel"/>
    <w:tmpl w:val="3DCC1B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8"/>
  </w:num>
  <w:num w:numId="4">
    <w:abstractNumId w:val="4"/>
  </w:num>
  <w:num w:numId="5">
    <w:abstractNumId w:val="0"/>
  </w:num>
  <w:num w:numId="6">
    <w:abstractNumId w:val="1"/>
  </w:num>
  <w:num w:numId="7">
    <w:abstractNumId w:val="7"/>
  </w:num>
  <w:num w:numId="8">
    <w:abstractNumId w:val="9"/>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compat>
    <w:compatSetting w:name="compatibilityMode" w:uri="http://schemas.microsoft.com/office/word" w:val="12"/>
  </w:compat>
  <w:rsids>
    <w:rsidRoot w:val="00124C70"/>
    <w:rsid w:val="00005CE8"/>
    <w:rsid w:val="000070B5"/>
    <w:rsid w:val="00013E5A"/>
    <w:rsid w:val="00015D79"/>
    <w:rsid w:val="00047258"/>
    <w:rsid w:val="00054A07"/>
    <w:rsid w:val="00055641"/>
    <w:rsid w:val="00063329"/>
    <w:rsid w:val="00081689"/>
    <w:rsid w:val="00092DDF"/>
    <w:rsid w:val="000946EE"/>
    <w:rsid w:val="0009717F"/>
    <w:rsid w:val="000B3266"/>
    <w:rsid w:val="000B32F4"/>
    <w:rsid w:val="000B7A34"/>
    <w:rsid w:val="000D2F91"/>
    <w:rsid w:val="000D478F"/>
    <w:rsid w:val="000D5083"/>
    <w:rsid w:val="000E61EB"/>
    <w:rsid w:val="000F0409"/>
    <w:rsid w:val="000F5B1D"/>
    <w:rsid w:val="001136D1"/>
    <w:rsid w:val="00123C94"/>
    <w:rsid w:val="00124C70"/>
    <w:rsid w:val="00151248"/>
    <w:rsid w:val="00152979"/>
    <w:rsid w:val="0015518B"/>
    <w:rsid w:val="00160847"/>
    <w:rsid w:val="0016350C"/>
    <w:rsid w:val="00176625"/>
    <w:rsid w:val="00177BB6"/>
    <w:rsid w:val="001866D9"/>
    <w:rsid w:val="001951FD"/>
    <w:rsid w:val="001A0A09"/>
    <w:rsid w:val="001A0FCE"/>
    <w:rsid w:val="001B351D"/>
    <w:rsid w:val="001B525E"/>
    <w:rsid w:val="001B6E11"/>
    <w:rsid w:val="001C2A30"/>
    <w:rsid w:val="001C709F"/>
    <w:rsid w:val="001D08EE"/>
    <w:rsid w:val="001E0942"/>
    <w:rsid w:val="001E5695"/>
    <w:rsid w:val="001E60E4"/>
    <w:rsid w:val="001F37CC"/>
    <w:rsid w:val="0020085A"/>
    <w:rsid w:val="002229C4"/>
    <w:rsid w:val="00231ABE"/>
    <w:rsid w:val="0023385F"/>
    <w:rsid w:val="00234639"/>
    <w:rsid w:val="00234B99"/>
    <w:rsid w:val="002407A9"/>
    <w:rsid w:val="0024114E"/>
    <w:rsid w:val="00245B8E"/>
    <w:rsid w:val="00267527"/>
    <w:rsid w:val="002712A3"/>
    <w:rsid w:val="002B1A25"/>
    <w:rsid w:val="002B403C"/>
    <w:rsid w:val="002D1A96"/>
    <w:rsid w:val="002D7B6E"/>
    <w:rsid w:val="003058FD"/>
    <w:rsid w:val="003146B0"/>
    <w:rsid w:val="0033311F"/>
    <w:rsid w:val="00333168"/>
    <w:rsid w:val="0033556F"/>
    <w:rsid w:val="00347436"/>
    <w:rsid w:val="00350E39"/>
    <w:rsid w:val="003632E8"/>
    <w:rsid w:val="00380801"/>
    <w:rsid w:val="003917E0"/>
    <w:rsid w:val="00392D89"/>
    <w:rsid w:val="00397BD0"/>
    <w:rsid w:val="003A4014"/>
    <w:rsid w:val="003B4392"/>
    <w:rsid w:val="003E6B25"/>
    <w:rsid w:val="003F344E"/>
    <w:rsid w:val="004033DB"/>
    <w:rsid w:val="0040760D"/>
    <w:rsid w:val="004107E0"/>
    <w:rsid w:val="004116C9"/>
    <w:rsid w:val="004148A1"/>
    <w:rsid w:val="00417513"/>
    <w:rsid w:val="00422C9F"/>
    <w:rsid w:val="004248DE"/>
    <w:rsid w:val="00426A54"/>
    <w:rsid w:val="00430CD2"/>
    <w:rsid w:val="00443C10"/>
    <w:rsid w:val="00444B9A"/>
    <w:rsid w:val="00454AA7"/>
    <w:rsid w:val="004601D5"/>
    <w:rsid w:val="00464ECA"/>
    <w:rsid w:val="004859CD"/>
    <w:rsid w:val="00493B6B"/>
    <w:rsid w:val="004975A1"/>
    <w:rsid w:val="004A1C6C"/>
    <w:rsid w:val="004A43E9"/>
    <w:rsid w:val="004D29E2"/>
    <w:rsid w:val="004D5FE1"/>
    <w:rsid w:val="004D728F"/>
    <w:rsid w:val="004E6AF9"/>
    <w:rsid w:val="00506197"/>
    <w:rsid w:val="005447F6"/>
    <w:rsid w:val="00546D8A"/>
    <w:rsid w:val="00552A0C"/>
    <w:rsid w:val="00554AE9"/>
    <w:rsid w:val="00560CEF"/>
    <w:rsid w:val="0056608C"/>
    <w:rsid w:val="0057475B"/>
    <w:rsid w:val="00576817"/>
    <w:rsid w:val="005811E2"/>
    <w:rsid w:val="00593103"/>
    <w:rsid w:val="00597173"/>
    <w:rsid w:val="005B5423"/>
    <w:rsid w:val="005C1E87"/>
    <w:rsid w:val="005C4136"/>
    <w:rsid w:val="005C41BA"/>
    <w:rsid w:val="005C5468"/>
    <w:rsid w:val="005D5C69"/>
    <w:rsid w:val="005D6E02"/>
    <w:rsid w:val="005E33C9"/>
    <w:rsid w:val="005E4973"/>
    <w:rsid w:val="005E5B9D"/>
    <w:rsid w:val="005F01A7"/>
    <w:rsid w:val="005F188F"/>
    <w:rsid w:val="005F3C57"/>
    <w:rsid w:val="00601324"/>
    <w:rsid w:val="00610762"/>
    <w:rsid w:val="0061344F"/>
    <w:rsid w:val="006975BA"/>
    <w:rsid w:val="006B2EEE"/>
    <w:rsid w:val="006C6772"/>
    <w:rsid w:val="006D15C5"/>
    <w:rsid w:val="006D6F91"/>
    <w:rsid w:val="006E3573"/>
    <w:rsid w:val="006E73C6"/>
    <w:rsid w:val="006F1D12"/>
    <w:rsid w:val="00711A20"/>
    <w:rsid w:val="007256D0"/>
    <w:rsid w:val="00732734"/>
    <w:rsid w:val="00732B08"/>
    <w:rsid w:val="00732E37"/>
    <w:rsid w:val="00746E51"/>
    <w:rsid w:val="00752F27"/>
    <w:rsid w:val="00753A7A"/>
    <w:rsid w:val="007619A0"/>
    <w:rsid w:val="0076375F"/>
    <w:rsid w:val="00765006"/>
    <w:rsid w:val="00770BEA"/>
    <w:rsid w:val="00772DD5"/>
    <w:rsid w:val="00777752"/>
    <w:rsid w:val="00784F12"/>
    <w:rsid w:val="007A25E1"/>
    <w:rsid w:val="007B2440"/>
    <w:rsid w:val="007B250F"/>
    <w:rsid w:val="007B398D"/>
    <w:rsid w:val="007C0245"/>
    <w:rsid w:val="007C245B"/>
    <w:rsid w:val="007C6264"/>
    <w:rsid w:val="007C69CA"/>
    <w:rsid w:val="007D0EA3"/>
    <w:rsid w:val="007E2234"/>
    <w:rsid w:val="007E30B9"/>
    <w:rsid w:val="007E5D3A"/>
    <w:rsid w:val="007F133F"/>
    <w:rsid w:val="00807C11"/>
    <w:rsid w:val="00817D63"/>
    <w:rsid w:val="0083103F"/>
    <w:rsid w:val="00840968"/>
    <w:rsid w:val="008769E0"/>
    <w:rsid w:val="00882316"/>
    <w:rsid w:val="0088231B"/>
    <w:rsid w:val="0089399F"/>
    <w:rsid w:val="008A74F5"/>
    <w:rsid w:val="008D1BC8"/>
    <w:rsid w:val="008D2D06"/>
    <w:rsid w:val="00902F0D"/>
    <w:rsid w:val="009039CC"/>
    <w:rsid w:val="0092063A"/>
    <w:rsid w:val="0093027A"/>
    <w:rsid w:val="009348D9"/>
    <w:rsid w:val="00940315"/>
    <w:rsid w:val="009410A1"/>
    <w:rsid w:val="00954A60"/>
    <w:rsid w:val="00954B64"/>
    <w:rsid w:val="00955F6E"/>
    <w:rsid w:val="009731E9"/>
    <w:rsid w:val="0098628C"/>
    <w:rsid w:val="00994D02"/>
    <w:rsid w:val="009A6D56"/>
    <w:rsid w:val="009C3955"/>
    <w:rsid w:val="009C39A0"/>
    <w:rsid w:val="009C3E28"/>
    <w:rsid w:val="009C698F"/>
    <w:rsid w:val="009D31BD"/>
    <w:rsid w:val="009E25FD"/>
    <w:rsid w:val="009E50B0"/>
    <w:rsid w:val="009F4A65"/>
    <w:rsid w:val="009F7944"/>
    <w:rsid w:val="00A05AF6"/>
    <w:rsid w:val="00A173C9"/>
    <w:rsid w:val="00A174A2"/>
    <w:rsid w:val="00A17A1E"/>
    <w:rsid w:val="00A24D8D"/>
    <w:rsid w:val="00A41430"/>
    <w:rsid w:val="00A42470"/>
    <w:rsid w:val="00A4514C"/>
    <w:rsid w:val="00A4570C"/>
    <w:rsid w:val="00A56314"/>
    <w:rsid w:val="00A71B31"/>
    <w:rsid w:val="00A929FF"/>
    <w:rsid w:val="00A9405B"/>
    <w:rsid w:val="00A96D7A"/>
    <w:rsid w:val="00AA6EB0"/>
    <w:rsid w:val="00AA7D81"/>
    <w:rsid w:val="00AB1CA5"/>
    <w:rsid w:val="00AC1EAB"/>
    <w:rsid w:val="00AC72C2"/>
    <w:rsid w:val="00AD199F"/>
    <w:rsid w:val="00AD3DE8"/>
    <w:rsid w:val="00AE0073"/>
    <w:rsid w:val="00AF14B1"/>
    <w:rsid w:val="00AF6CB4"/>
    <w:rsid w:val="00B0489F"/>
    <w:rsid w:val="00B135C5"/>
    <w:rsid w:val="00B164FA"/>
    <w:rsid w:val="00B17BC0"/>
    <w:rsid w:val="00B229A6"/>
    <w:rsid w:val="00B25304"/>
    <w:rsid w:val="00B259F7"/>
    <w:rsid w:val="00B3564B"/>
    <w:rsid w:val="00B56542"/>
    <w:rsid w:val="00BA6651"/>
    <w:rsid w:val="00BB3187"/>
    <w:rsid w:val="00BC27A1"/>
    <w:rsid w:val="00BC2F3F"/>
    <w:rsid w:val="00BC73FB"/>
    <w:rsid w:val="00BE009A"/>
    <w:rsid w:val="00BE0109"/>
    <w:rsid w:val="00BE171E"/>
    <w:rsid w:val="00C01C1A"/>
    <w:rsid w:val="00C02A57"/>
    <w:rsid w:val="00C06E90"/>
    <w:rsid w:val="00C15397"/>
    <w:rsid w:val="00C16747"/>
    <w:rsid w:val="00C245D5"/>
    <w:rsid w:val="00C25246"/>
    <w:rsid w:val="00C63264"/>
    <w:rsid w:val="00CC7E83"/>
    <w:rsid w:val="00CD2330"/>
    <w:rsid w:val="00CD2BCA"/>
    <w:rsid w:val="00CD37CE"/>
    <w:rsid w:val="00CD7C70"/>
    <w:rsid w:val="00CF1B3A"/>
    <w:rsid w:val="00D04E41"/>
    <w:rsid w:val="00D115D1"/>
    <w:rsid w:val="00D13B7B"/>
    <w:rsid w:val="00D445D5"/>
    <w:rsid w:val="00D54F15"/>
    <w:rsid w:val="00D77C88"/>
    <w:rsid w:val="00DA5011"/>
    <w:rsid w:val="00DA5BCE"/>
    <w:rsid w:val="00DB4713"/>
    <w:rsid w:val="00DB5527"/>
    <w:rsid w:val="00DB6F62"/>
    <w:rsid w:val="00DC0525"/>
    <w:rsid w:val="00DC374C"/>
    <w:rsid w:val="00DE4C04"/>
    <w:rsid w:val="00DE73BB"/>
    <w:rsid w:val="00DF0313"/>
    <w:rsid w:val="00DF300C"/>
    <w:rsid w:val="00E07926"/>
    <w:rsid w:val="00E10A03"/>
    <w:rsid w:val="00E2128E"/>
    <w:rsid w:val="00E24BBB"/>
    <w:rsid w:val="00E2560B"/>
    <w:rsid w:val="00E33154"/>
    <w:rsid w:val="00E41D49"/>
    <w:rsid w:val="00E46B7A"/>
    <w:rsid w:val="00E56FE6"/>
    <w:rsid w:val="00E91E9E"/>
    <w:rsid w:val="00E91FBD"/>
    <w:rsid w:val="00E94978"/>
    <w:rsid w:val="00E95C09"/>
    <w:rsid w:val="00EA2B44"/>
    <w:rsid w:val="00EB0EDB"/>
    <w:rsid w:val="00EC51C0"/>
    <w:rsid w:val="00EE0BDC"/>
    <w:rsid w:val="00EF165A"/>
    <w:rsid w:val="00F17262"/>
    <w:rsid w:val="00F22C88"/>
    <w:rsid w:val="00F32467"/>
    <w:rsid w:val="00F3339B"/>
    <w:rsid w:val="00F44F20"/>
    <w:rsid w:val="00F46EFF"/>
    <w:rsid w:val="00F46F20"/>
    <w:rsid w:val="00F51F73"/>
    <w:rsid w:val="00F55B23"/>
    <w:rsid w:val="00F62C83"/>
    <w:rsid w:val="00F71C18"/>
    <w:rsid w:val="00F72C59"/>
    <w:rsid w:val="00F75127"/>
    <w:rsid w:val="00F82ACE"/>
    <w:rsid w:val="00F9325A"/>
    <w:rsid w:val="00FC5B46"/>
    <w:rsid w:val="00FD1CB8"/>
    <w:rsid w:val="00FD1F9B"/>
    <w:rsid w:val="00FD67FF"/>
    <w:rsid w:val="00FF5655"/>
    <w:rsid w:val="00FF6D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ADE7CEA-3BCC-4DCC-B3E2-EA64CCBD4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C70"/>
    <w:rPr>
      <w:sz w:val="28"/>
      <w:szCs w:val="24"/>
    </w:rPr>
  </w:style>
  <w:style w:type="paragraph" w:styleId="1">
    <w:name w:val="heading 1"/>
    <w:basedOn w:val="a"/>
    <w:next w:val="a"/>
    <w:qFormat/>
    <w:rsid w:val="00124C70"/>
    <w:pPr>
      <w:keepNext/>
      <w:jc w:val="center"/>
      <w:outlineLvl w:val="0"/>
    </w:pPr>
    <w:rPr>
      <w:b/>
      <w:bCs/>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124C70"/>
    <w:pPr>
      <w:jc w:val="center"/>
    </w:pPr>
    <w:rPr>
      <w:b/>
      <w:bCs/>
      <w:sz w:val="40"/>
    </w:rPr>
  </w:style>
  <w:style w:type="table" w:styleId="a4">
    <w:name w:val="Table Grid"/>
    <w:basedOn w:val="a1"/>
    <w:uiPriority w:val="59"/>
    <w:rsid w:val="00124C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94978"/>
    <w:pPr>
      <w:widowControl w:val="0"/>
      <w:autoSpaceDE w:val="0"/>
      <w:autoSpaceDN w:val="0"/>
      <w:adjustRightInd w:val="0"/>
      <w:ind w:firstLine="720"/>
    </w:pPr>
    <w:rPr>
      <w:rFonts w:ascii="Arial" w:hAnsi="Arial" w:cs="Arial"/>
    </w:rPr>
  </w:style>
  <w:style w:type="character" w:styleId="a5">
    <w:name w:val="Hyperlink"/>
    <w:basedOn w:val="a0"/>
    <w:rsid w:val="00005CE8"/>
    <w:rPr>
      <w:color w:val="0000FF" w:themeColor="hyperlink"/>
      <w:u w:val="single"/>
    </w:rPr>
  </w:style>
  <w:style w:type="character" w:customStyle="1" w:styleId="apple-converted-space">
    <w:name w:val="apple-converted-space"/>
    <w:basedOn w:val="a0"/>
    <w:rsid w:val="004107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7863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217</Words>
  <Characters>1238</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lpstr>
    </vt:vector>
  </TitlesOfParts>
  <Company>xxxx</Company>
  <LinksUpToDate>false</LinksUpToDate>
  <CharactersWithSpaces>1453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xxxx</dc:creator>
  <cp:keywords/>
  <dc:description/>
  <cp:lastModifiedBy>KASHEEVA</cp:lastModifiedBy>
  <cp:revision>4</cp:revision>
  <cp:lastPrinted>2018-03-05T14:10:00Z</cp:lastPrinted>
  <dcterms:created xsi:type="dcterms:W3CDTF">2018-03-05T14:10:00Z</dcterms:created>
  <dcterms:modified xsi:type="dcterms:W3CDTF">2018-03-05T14:57:00Z</dcterms:modified>
</cp:coreProperties>
</file>